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C8" w:rsidRDefault="003604C8" w:rsidP="00E61EDE">
      <w:pPr>
        <w:jc w:val="center"/>
        <w:rPr>
          <w:rFonts w:ascii="宋体"/>
          <w:b/>
          <w:sz w:val="44"/>
          <w:szCs w:val="44"/>
        </w:rPr>
      </w:pPr>
      <w:r w:rsidRPr="00352036">
        <w:rPr>
          <w:rFonts w:ascii="宋体" w:hAnsi="宋体" w:hint="eastAsia"/>
          <w:b/>
          <w:sz w:val="44"/>
          <w:szCs w:val="44"/>
        </w:rPr>
        <w:t>第十</w:t>
      </w:r>
      <w:r>
        <w:rPr>
          <w:rFonts w:ascii="宋体" w:hAnsi="宋体" w:hint="eastAsia"/>
          <w:b/>
          <w:sz w:val="44"/>
          <w:szCs w:val="44"/>
        </w:rPr>
        <w:t>四</w:t>
      </w:r>
      <w:r w:rsidRPr="00352036">
        <w:rPr>
          <w:rFonts w:ascii="宋体" w:hAnsi="宋体" w:hint="eastAsia"/>
          <w:b/>
          <w:sz w:val="44"/>
          <w:szCs w:val="44"/>
        </w:rPr>
        <w:t>届辽宁省青少年机器人竞赛</w:t>
      </w:r>
    </w:p>
    <w:p w:rsidR="003604C8" w:rsidRPr="007B2BF8" w:rsidRDefault="003604C8" w:rsidP="00E61EDE">
      <w:pPr>
        <w:jc w:val="center"/>
        <w:rPr>
          <w:rFonts w:ascii="宋体"/>
          <w:b/>
          <w:sz w:val="44"/>
          <w:szCs w:val="44"/>
        </w:rPr>
      </w:pPr>
      <w:r w:rsidRPr="00714A0B">
        <w:rPr>
          <w:rFonts w:ascii="宋体" w:hAnsi="宋体" w:hint="eastAsia"/>
          <w:b/>
          <w:sz w:val="44"/>
          <w:szCs w:val="44"/>
        </w:rPr>
        <w:t>机器人创意比赛</w:t>
      </w:r>
      <w:r w:rsidRPr="007B2BF8">
        <w:rPr>
          <w:rFonts w:ascii="宋体" w:hAnsi="宋体" w:hint="eastAsia"/>
          <w:b/>
          <w:sz w:val="44"/>
          <w:szCs w:val="44"/>
        </w:rPr>
        <w:t>补充规则和注意事项</w:t>
      </w:r>
    </w:p>
    <w:p w:rsidR="003604C8" w:rsidRDefault="003604C8" w:rsidP="00E61EDE">
      <w:pPr>
        <w:jc w:val="center"/>
        <w:rPr>
          <w:rFonts w:ascii="宋体"/>
          <w:b/>
          <w:sz w:val="44"/>
          <w:szCs w:val="44"/>
        </w:rPr>
      </w:pPr>
    </w:p>
    <w:p w:rsidR="003604C8" w:rsidRPr="00352036" w:rsidRDefault="003604C8" w:rsidP="00352036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b/>
          <w:sz w:val="44"/>
          <w:szCs w:val="44"/>
        </w:rPr>
      </w:pPr>
      <w:r w:rsidRPr="00352036">
        <w:rPr>
          <w:rFonts w:ascii="宋体" w:hAnsi="宋体" w:hint="eastAsia"/>
          <w:color w:val="000000"/>
          <w:sz w:val="28"/>
          <w:szCs w:val="28"/>
        </w:rPr>
        <w:t>本届</w:t>
      </w:r>
      <w:r>
        <w:rPr>
          <w:rFonts w:ascii="宋体" w:hAnsi="宋体" w:hint="eastAsia"/>
          <w:color w:val="000000"/>
          <w:sz w:val="28"/>
          <w:szCs w:val="28"/>
        </w:rPr>
        <w:t>机器人创意比赛按国赛标准组别设置</w:t>
      </w:r>
      <w:r w:rsidRPr="00352036">
        <w:rPr>
          <w:rFonts w:ascii="宋体" w:hAnsi="宋体" w:hint="eastAsia"/>
          <w:color w:val="000000"/>
          <w:sz w:val="28"/>
          <w:szCs w:val="28"/>
        </w:rPr>
        <w:t>小学组、中学组两个组别进行。</w:t>
      </w:r>
    </w:p>
    <w:p w:rsidR="003604C8" w:rsidRDefault="003604C8" w:rsidP="00714A0B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color w:val="000000"/>
          <w:sz w:val="28"/>
          <w:szCs w:val="28"/>
        </w:rPr>
      </w:pPr>
      <w:r w:rsidRPr="00714A0B">
        <w:rPr>
          <w:rFonts w:ascii="宋体" w:hAnsi="宋体" w:hint="eastAsia"/>
          <w:color w:val="000000"/>
          <w:sz w:val="28"/>
          <w:szCs w:val="28"/>
        </w:rPr>
        <w:t>根据第十七届中国青少年机器人竞赛机器人创意比赛</w:t>
      </w:r>
      <w:r>
        <w:rPr>
          <w:rFonts w:ascii="宋体" w:hAnsi="宋体" w:hint="eastAsia"/>
          <w:color w:val="000000"/>
          <w:sz w:val="28"/>
          <w:szCs w:val="28"/>
        </w:rPr>
        <w:t>和辽宁省历届</w:t>
      </w:r>
      <w:r w:rsidRPr="00714A0B">
        <w:rPr>
          <w:rFonts w:ascii="宋体" w:hAnsi="宋体" w:hint="eastAsia"/>
          <w:color w:val="000000"/>
          <w:sz w:val="28"/>
          <w:szCs w:val="28"/>
        </w:rPr>
        <w:t>规则</w:t>
      </w:r>
      <w:r>
        <w:rPr>
          <w:rFonts w:ascii="宋体" w:hAnsi="宋体" w:hint="eastAsia"/>
          <w:color w:val="000000"/>
          <w:sz w:val="28"/>
          <w:szCs w:val="28"/>
        </w:rPr>
        <w:t>本届机器人创意比赛没有笔试。</w:t>
      </w:r>
    </w:p>
    <w:p w:rsidR="003604C8" w:rsidRPr="00947D77" w:rsidRDefault="003604C8" w:rsidP="00714A0B">
      <w:pPr>
        <w:pStyle w:val="a3"/>
        <w:numPr>
          <w:ilvl w:val="0"/>
          <w:numId w:val="1"/>
        </w:numPr>
        <w:ind w:firstLineChars="0"/>
        <w:jc w:val="left"/>
        <w:rPr>
          <w:rFonts w:asci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机器人创意比赛评委、专家问辩时间没有硬性规定，由评委、专家根据项目情况自行决定。</w:t>
      </w:r>
    </w:p>
    <w:p w:rsidR="006C31DE" w:rsidRPr="006C31DE" w:rsidRDefault="00947D77" w:rsidP="00714A0B">
      <w:pPr>
        <w:pStyle w:val="a3"/>
        <w:numPr>
          <w:ilvl w:val="0"/>
          <w:numId w:val="1"/>
        </w:numPr>
        <w:ind w:firstLineChars="0"/>
        <w:jc w:val="left"/>
        <w:rPr>
          <w:rFonts w:ascii="宋体"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封闭问辩期间，</w:t>
      </w:r>
      <w:r w:rsidRPr="00702B10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选手</w:t>
      </w:r>
      <w:r w:rsidRPr="00702B10">
        <w:rPr>
          <w:rFonts w:ascii="宋体" w:hAnsi="宋体" w:hint="eastAsia"/>
          <w:sz w:val="28"/>
          <w:szCs w:val="28"/>
        </w:rPr>
        <w:t>，不得擅自使用通讯器材与外界联系</w:t>
      </w:r>
      <w:r w:rsidR="006C31DE">
        <w:rPr>
          <w:rFonts w:ascii="宋体" w:hAnsi="宋体" w:hint="eastAsia"/>
          <w:sz w:val="28"/>
          <w:szCs w:val="28"/>
        </w:rPr>
        <w:t>。</w:t>
      </w:r>
    </w:p>
    <w:p w:rsidR="00947D77" w:rsidRPr="00714A0B" w:rsidRDefault="006C31DE" w:rsidP="00714A0B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封闭问辩期间，</w:t>
      </w:r>
      <w:r w:rsidRPr="00702B10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选手</w:t>
      </w:r>
      <w:r w:rsidRPr="00702B10">
        <w:rPr>
          <w:rFonts w:ascii="宋体" w:hAnsi="宋体" w:hint="eastAsia"/>
          <w:sz w:val="28"/>
          <w:szCs w:val="28"/>
        </w:rPr>
        <w:t>，</w:t>
      </w:r>
      <w:r w:rsidR="00947D77">
        <w:rPr>
          <w:rFonts w:ascii="宋体" w:hAnsi="宋体" w:hint="eastAsia"/>
          <w:sz w:val="28"/>
          <w:szCs w:val="28"/>
        </w:rPr>
        <w:t>不得使用照相和录相设备将其他选手</w:t>
      </w:r>
      <w:r>
        <w:rPr>
          <w:rFonts w:ascii="宋体" w:hAnsi="宋体" w:hint="eastAsia"/>
          <w:sz w:val="28"/>
          <w:szCs w:val="28"/>
        </w:rPr>
        <w:t>的</w:t>
      </w:r>
      <w:r w:rsidR="00947D77">
        <w:rPr>
          <w:rFonts w:ascii="宋体" w:hAnsi="宋体" w:hint="eastAsia"/>
          <w:sz w:val="28"/>
          <w:szCs w:val="28"/>
        </w:rPr>
        <w:t>作品</w:t>
      </w:r>
      <w:r w:rsidR="007D2B05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，</w:t>
      </w:r>
      <w:r w:rsidR="007D2B05">
        <w:rPr>
          <w:rFonts w:ascii="宋体" w:hAnsi="宋体" w:hint="eastAsia"/>
          <w:sz w:val="28"/>
          <w:szCs w:val="28"/>
        </w:rPr>
        <w:t>对外界进行公布发表等行为</w:t>
      </w:r>
      <w:r w:rsidR="00947D77">
        <w:rPr>
          <w:rFonts w:ascii="宋体" w:hAnsi="宋体" w:hint="eastAsia"/>
          <w:sz w:val="28"/>
          <w:szCs w:val="28"/>
        </w:rPr>
        <w:t>，</w:t>
      </w:r>
      <w:r w:rsidR="00947D77" w:rsidRPr="00702B10">
        <w:rPr>
          <w:rFonts w:ascii="宋体" w:hAnsi="宋体" w:hint="eastAsia"/>
          <w:sz w:val="28"/>
          <w:szCs w:val="28"/>
        </w:rPr>
        <w:t>一经发现将取消比赛资格。</w:t>
      </w:r>
    </w:p>
    <w:p w:rsidR="003604C8" w:rsidRPr="009D3AE4" w:rsidRDefault="003604C8" w:rsidP="00352036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color w:val="000000"/>
          <w:sz w:val="28"/>
          <w:szCs w:val="28"/>
        </w:rPr>
      </w:pPr>
      <w:r w:rsidRPr="00352036">
        <w:rPr>
          <w:rFonts w:ascii="宋体" w:hAnsi="宋体" w:hint="eastAsia"/>
          <w:color w:val="000000"/>
          <w:sz w:val="28"/>
          <w:szCs w:val="28"/>
        </w:rPr>
        <w:t>本届机器人竞赛创意项目展板要求以易拉宝形式制作，尺寸为</w:t>
      </w:r>
      <w:r>
        <w:rPr>
          <w:rFonts w:ascii="宋体" w:hAnsi="宋体"/>
          <w:color w:val="000000"/>
          <w:sz w:val="28"/>
          <w:szCs w:val="28"/>
        </w:rPr>
        <w:t>8</w:t>
      </w:r>
      <w:r w:rsidRPr="00352036">
        <w:rPr>
          <w:rFonts w:ascii="宋体" w:hAnsi="宋体"/>
          <w:color w:val="000000"/>
          <w:sz w:val="28"/>
          <w:szCs w:val="28"/>
        </w:rPr>
        <w:t>0cmx</w:t>
      </w:r>
      <w:smartTag w:uri="urn:schemas-microsoft-com:office:smarttags" w:element="chmetcnv">
        <w:smartTagPr>
          <w:attr w:name="UnitName" w:val="c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52036">
          <w:rPr>
            <w:rFonts w:ascii="宋体" w:hAnsi="宋体"/>
            <w:color w:val="000000"/>
            <w:sz w:val="28"/>
            <w:szCs w:val="28"/>
          </w:rPr>
          <w:t>2</w:t>
        </w:r>
        <w:r>
          <w:rPr>
            <w:rFonts w:ascii="宋体" w:hAnsi="宋体"/>
            <w:color w:val="000000"/>
            <w:sz w:val="28"/>
            <w:szCs w:val="28"/>
          </w:rPr>
          <w:t>0</w:t>
        </w:r>
        <w:r w:rsidRPr="00352036">
          <w:rPr>
            <w:rFonts w:ascii="宋体" w:hAnsi="宋体"/>
            <w:color w:val="000000"/>
            <w:sz w:val="28"/>
            <w:szCs w:val="28"/>
          </w:rPr>
          <w:t>0cm</w:t>
        </w:r>
      </w:smartTag>
      <w:r w:rsidRPr="00352036">
        <w:rPr>
          <w:rFonts w:ascii="宋体" w:hAnsi="宋体" w:hint="eastAsia"/>
          <w:color w:val="000000"/>
          <w:sz w:val="28"/>
          <w:szCs w:val="28"/>
        </w:rPr>
        <w:t>，由参赛选手自行带到比赛现场。</w:t>
      </w:r>
    </w:p>
    <w:p w:rsidR="003604C8" w:rsidRPr="009D3AE4" w:rsidRDefault="003604C8" w:rsidP="009D3AE4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color w:val="000000"/>
          <w:sz w:val="28"/>
          <w:szCs w:val="28"/>
        </w:rPr>
      </w:pPr>
      <w:r w:rsidRPr="009D3AE4">
        <w:rPr>
          <w:rFonts w:ascii="宋体" w:hAnsi="宋体" w:hint="eastAsia"/>
          <w:color w:val="000000"/>
          <w:sz w:val="28"/>
          <w:szCs w:val="28"/>
        </w:rPr>
        <w:t>赛场会提供电源端口，但需各参赛队自备插排连接。</w:t>
      </w:r>
    </w:p>
    <w:sectPr w:rsidR="003604C8" w:rsidRPr="009D3AE4" w:rsidSect="0069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9D" w:rsidRDefault="00F8759D" w:rsidP="0011249F">
      <w:r>
        <w:separator/>
      </w:r>
    </w:p>
  </w:endnote>
  <w:endnote w:type="continuationSeparator" w:id="1">
    <w:p w:rsidR="00F8759D" w:rsidRDefault="00F8759D" w:rsidP="0011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9D" w:rsidRDefault="00F8759D" w:rsidP="0011249F">
      <w:r>
        <w:separator/>
      </w:r>
    </w:p>
  </w:footnote>
  <w:footnote w:type="continuationSeparator" w:id="1">
    <w:p w:rsidR="00F8759D" w:rsidRDefault="00F8759D" w:rsidP="0011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A0C"/>
    <w:multiLevelType w:val="hybridMultilevel"/>
    <w:tmpl w:val="FB105316"/>
    <w:lvl w:ilvl="0" w:tplc="E15AEAE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487256"/>
    <w:multiLevelType w:val="hybridMultilevel"/>
    <w:tmpl w:val="0A54ABDC"/>
    <w:lvl w:ilvl="0" w:tplc="F886E67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99C216A"/>
    <w:multiLevelType w:val="hybridMultilevel"/>
    <w:tmpl w:val="4BF8FD96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7C0CE5"/>
    <w:multiLevelType w:val="hybridMultilevel"/>
    <w:tmpl w:val="B6DED322"/>
    <w:lvl w:ilvl="0" w:tplc="B456ED16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4832B04"/>
    <w:multiLevelType w:val="hybridMultilevel"/>
    <w:tmpl w:val="E0829B0C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EDE"/>
    <w:rsid w:val="000D5670"/>
    <w:rsid w:val="000E66E5"/>
    <w:rsid w:val="0011249F"/>
    <w:rsid w:val="00170EFF"/>
    <w:rsid w:val="001F6325"/>
    <w:rsid w:val="00200DFE"/>
    <w:rsid w:val="0028317D"/>
    <w:rsid w:val="00352036"/>
    <w:rsid w:val="003604C8"/>
    <w:rsid w:val="003E3826"/>
    <w:rsid w:val="0044443D"/>
    <w:rsid w:val="00447650"/>
    <w:rsid w:val="005362B2"/>
    <w:rsid w:val="00541637"/>
    <w:rsid w:val="005543D6"/>
    <w:rsid w:val="00591AD2"/>
    <w:rsid w:val="005A071E"/>
    <w:rsid w:val="005D6812"/>
    <w:rsid w:val="005F1A6B"/>
    <w:rsid w:val="00603959"/>
    <w:rsid w:val="006918E8"/>
    <w:rsid w:val="006C31DE"/>
    <w:rsid w:val="006D342D"/>
    <w:rsid w:val="006F419E"/>
    <w:rsid w:val="00714A0B"/>
    <w:rsid w:val="00745103"/>
    <w:rsid w:val="007B2BF8"/>
    <w:rsid w:val="007D2B05"/>
    <w:rsid w:val="008173E0"/>
    <w:rsid w:val="00827151"/>
    <w:rsid w:val="008279C9"/>
    <w:rsid w:val="00857AB0"/>
    <w:rsid w:val="008719D3"/>
    <w:rsid w:val="00873932"/>
    <w:rsid w:val="008A0B72"/>
    <w:rsid w:val="009057F8"/>
    <w:rsid w:val="00947D77"/>
    <w:rsid w:val="00957DA9"/>
    <w:rsid w:val="00966C25"/>
    <w:rsid w:val="009678BC"/>
    <w:rsid w:val="009D3AE4"/>
    <w:rsid w:val="00A10D58"/>
    <w:rsid w:val="00A52925"/>
    <w:rsid w:val="00A76AAB"/>
    <w:rsid w:val="00B5022F"/>
    <w:rsid w:val="00B92198"/>
    <w:rsid w:val="00BF712B"/>
    <w:rsid w:val="00C1751F"/>
    <w:rsid w:val="00C422B5"/>
    <w:rsid w:val="00C90A74"/>
    <w:rsid w:val="00C959CE"/>
    <w:rsid w:val="00CC4B77"/>
    <w:rsid w:val="00D452F6"/>
    <w:rsid w:val="00D56F62"/>
    <w:rsid w:val="00D664E8"/>
    <w:rsid w:val="00D75F20"/>
    <w:rsid w:val="00E61EDE"/>
    <w:rsid w:val="00E65760"/>
    <w:rsid w:val="00E70B2A"/>
    <w:rsid w:val="00E80136"/>
    <w:rsid w:val="00E83F15"/>
    <w:rsid w:val="00E93D85"/>
    <w:rsid w:val="00EB2494"/>
    <w:rsid w:val="00ED7618"/>
    <w:rsid w:val="00F16567"/>
    <w:rsid w:val="00F5681C"/>
    <w:rsid w:val="00F57E3C"/>
    <w:rsid w:val="00F8759D"/>
    <w:rsid w:val="00FA24A7"/>
    <w:rsid w:val="00F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ED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1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124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1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124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273</Characters>
  <Application>Microsoft Office Word</Application>
  <DocSecurity>0</DocSecurity>
  <Lines>2</Lines>
  <Paragraphs>1</Paragraphs>
  <ScaleCrop>false</ScaleCrop>
  <Company>SkyUN.Org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2017综合技能细则说明</dc:title>
  <dc:subject/>
  <dc:creator>SkyUN.Org</dc:creator>
  <cp:keywords/>
  <dc:description/>
  <cp:lastModifiedBy>admin</cp:lastModifiedBy>
  <cp:revision>15</cp:revision>
  <dcterms:created xsi:type="dcterms:W3CDTF">2017-05-16T15:21:00Z</dcterms:created>
  <dcterms:modified xsi:type="dcterms:W3CDTF">2017-05-19T07:24:00Z</dcterms:modified>
</cp:coreProperties>
</file>